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Datenschutzerklärun</w:t>
      </w:r>
      <w:bookmarkStart w:id="0" w:name="_GoBack"/>
      <w:bookmarkEnd w:id="0"/>
      <w:r w:rsidRPr="00E35564">
        <w:rPr>
          <w:rFonts w:ascii="Arial" w:eastAsia="Times New Roman" w:hAnsi="Arial" w:cs="Arial"/>
          <w:b/>
          <w:bCs/>
          <w:sz w:val="24"/>
          <w:szCs w:val="24"/>
          <w:lang w:eastAsia="de-DE"/>
        </w:rPr>
        <w:t>g</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Wir freuen uns sehr über Ihr Interesse an unserem Unternehmen. Datenschutz hat einen besonders hohen Stellenwert für die Geschäftsleitung der DOT2 Brandes - Rüter PartGmbB Landschaftsarchitekten. Eine Nutzung der Internetseiten der DOT2 Brandes - Rüter PartGmbB Landschaftsarchitekten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Verarbeitung personenbezogener Daten, beispielsweise des Namens, der Anschrift, E-Mail-Adresse oder Telefonnummer einer betroffenen Person, erfolgt stets im Einklang mit der Datenschutz-Grundverordnung und in Übereinstimmung mit den für die DOT2 Brandes - Rüter PartGmbB Landschaftsarchitekten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DOT2 Brandes - Rüter PartGmbB Landschaftsarchitekten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1. Begriffsbestimmungen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Datenschutzerklärung der DOT2 Brandes - Rüter PartGmbB Landschaftsarchitekten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Wir verwenden in dieser Datenschutzerklärung unter anderem die folgenden Begriffe:</w:t>
      </w:r>
    </w:p>
    <w:p w:rsidR="00E35564" w:rsidRPr="00E35564" w:rsidRDefault="00E35564" w:rsidP="00E35564">
      <w:pPr>
        <w:numPr>
          <w:ilvl w:val="0"/>
          <w:numId w:val="1"/>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a)    personenbezogene Daten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w:t>
      </w:r>
      <w:r w:rsidRPr="00E35564">
        <w:rPr>
          <w:rFonts w:ascii="Arial" w:eastAsia="Times New Roman" w:hAnsi="Arial" w:cs="Arial"/>
          <w:sz w:val="24"/>
          <w:szCs w:val="24"/>
          <w:lang w:eastAsia="de-DE"/>
        </w:rPr>
        <w:lastRenderedPageBreak/>
        <w:t>Kennung oder zu einem oder mehreren besonderen Merkmalen, die Ausdruck der physischen, physiologischen, genetischen, psychischen, wirtschaftlichen, kulturellen oder sozialen Identität dieser natürlichen Person sind, identifiziert werden kann.</w:t>
      </w:r>
    </w:p>
    <w:p w:rsidR="00E35564" w:rsidRPr="00E35564" w:rsidRDefault="00E35564" w:rsidP="00E35564">
      <w:pPr>
        <w:numPr>
          <w:ilvl w:val="0"/>
          <w:numId w:val="1"/>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b)    betroffene Person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Betroffene Person ist jede identifizierte oder identifizierbare natürliche Person, deren personenbezogene Daten von dem für die Verarbeitung Verantwortlichen verarbeitet werden.</w:t>
      </w:r>
    </w:p>
    <w:p w:rsidR="00E35564" w:rsidRPr="00E35564" w:rsidRDefault="00E35564" w:rsidP="00E35564">
      <w:pPr>
        <w:numPr>
          <w:ilvl w:val="0"/>
          <w:numId w:val="1"/>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c)    Verarbeitung</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E35564" w:rsidRPr="00E35564" w:rsidRDefault="00E35564" w:rsidP="00E35564">
      <w:pPr>
        <w:numPr>
          <w:ilvl w:val="0"/>
          <w:numId w:val="1"/>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d)    Einschränkung der Verarbeitung</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Einschränkung der Verarbeitung ist die Markierung gespeicherter personenbezogener Daten mit dem Ziel, ihre künftige Verarbeitung einzuschränken.</w:t>
      </w:r>
    </w:p>
    <w:p w:rsidR="00E35564" w:rsidRPr="00E35564" w:rsidRDefault="00E35564" w:rsidP="00E35564">
      <w:pPr>
        <w:numPr>
          <w:ilvl w:val="0"/>
          <w:numId w:val="1"/>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e)    Profiling</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E35564" w:rsidRPr="00E35564" w:rsidRDefault="00E35564" w:rsidP="00E35564">
      <w:pPr>
        <w:numPr>
          <w:ilvl w:val="0"/>
          <w:numId w:val="1"/>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f)     Pseudonymisierung</w:t>
      </w:r>
    </w:p>
    <w:p w:rsidR="00251D4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251D44" w:rsidRDefault="00251D44">
      <w:pPr>
        <w:rPr>
          <w:rFonts w:ascii="Arial" w:eastAsia="Times New Roman" w:hAnsi="Arial" w:cs="Arial"/>
          <w:sz w:val="24"/>
          <w:szCs w:val="24"/>
          <w:lang w:eastAsia="de-DE"/>
        </w:rPr>
      </w:pPr>
      <w:r>
        <w:rPr>
          <w:rFonts w:ascii="Arial" w:eastAsia="Times New Roman" w:hAnsi="Arial" w:cs="Arial"/>
          <w:sz w:val="24"/>
          <w:szCs w:val="24"/>
          <w:lang w:eastAsia="de-DE"/>
        </w:rPr>
        <w:br w:type="page"/>
      </w:r>
    </w:p>
    <w:p w:rsidR="00E35564" w:rsidRPr="00E35564" w:rsidRDefault="00E35564" w:rsidP="00E35564">
      <w:pPr>
        <w:numPr>
          <w:ilvl w:val="0"/>
          <w:numId w:val="1"/>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g)    Verantwortlicher oder für die Verarbeitung Verantwortlicher</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E35564" w:rsidRPr="00E35564" w:rsidRDefault="00E35564" w:rsidP="00E35564">
      <w:pPr>
        <w:numPr>
          <w:ilvl w:val="0"/>
          <w:numId w:val="1"/>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h)    Auftragsverarbeiter</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Auftragsverarbeiter ist eine natürliche oder juristische Person, Behörde, Einrichtung oder andere Stelle, die personenbezogene Daten im Auftrag des Verantwortlichen verarbeitet.</w:t>
      </w:r>
    </w:p>
    <w:p w:rsidR="00E35564" w:rsidRPr="00E35564" w:rsidRDefault="00E35564" w:rsidP="00E35564">
      <w:pPr>
        <w:numPr>
          <w:ilvl w:val="0"/>
          <w:numId w:val="1"/>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i)      Empfänger</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E35564" w:rsidRPr="00E35564" w:rsidRDefault="00E35564" w:rsidP="00E35564">
      <w:pPr>
        <w:numPr>
          <w:ilvl w:val="0"/>
          <w:numId w:val="1"/>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j)      Dritter</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rsidR="00E35564" w:rsidRPr="00E35564" w:rsidRDefault="00E35564" w:rsidP="00E35564">
      <w:pPr>
        <w:numPr>
          <w:ilvl w:val="0"/>
          <w:numId w:val="1"/>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k)    Einwilligung</w:t>
      </w:r>
    </w:p>
    <w:p w:rsidR="00251D4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251D44" w:rsidRDefault="00251D44">
      <w:pPr>
        <w:rPr>
          <w:rFonts w:ascii="Arial" w:eastAsia="Times New Roman" w:hAnsi="Arial" w:cs="Arial"/>
          <w:sz w:val="24"/>
          <w:szCs w:val="24"/>
          <w:lang w:eastAsia="de-DE"/>
        </w:rPr>
      </w:pPr>
      <w:r>
        <w:rPr>
          <w:rFonts w:ascii="Arial" w:eastAsia="Times New Roman" w:hAnsi="Arial" w:cs="Arial"/>
          <w:sz w:val="24"/>
          <w:szCs w:val="24"/>
          <w:lang w:eastAsia="de-DE"/>
        </w:rPr>
        <w:br w:type="page"/>
      </w:r>
    </w:p>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2. Name und Anschrift des für die Verarbeitung Verantwortlichen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Verantwortlicher im Sinne der Datenschutz-Grundverordnung, sonstiger in den Mitgliedstaaten der Europäischen Union geltenden Datenschutzgesetze und anderer Bestimmungen mit datenschutzrechtlichem Charakter ist die:</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DOT2 Brandes - Rüter PartGmbB Landschaftsarchitekten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Danziger Straße 35a</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20099 Hamburg</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Deutschland</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Tel.: 040 679 20 20</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E-Mail: mail@dot-2.eu</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Website: www.dot-2.eu</w:t>
      </w:r>
    </w:p>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3. Cookies</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Internetseiten der DOT2 Brandes - Rüter PartGmbB Landschaftsarchitekten verwenden Cookies. Cookies sind Textdateien, welche über einen Internetbrowser auf einem Computersystem abgelegt und gespeichert werden.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Durch den Einsatz von Cookies kann die DOT2 Brandes - Rüter PartGmbB Landschaftsarchitekten den Nutzern dieser Internetseite nutzerfreundlichere Services bereitstellen, die ohne die Cookie-Setzung nicht möglich wären.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4. Erfassung von allgemeinen Daten und Informationen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Internetseite der DOT2 Brandes - Rüter PartGmbB Landschaftsarchitekten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Bei der Nutzung dieser allgemeinen Daten und Informationen zieht die DOT2 Brandes - Rüter PartGmbB Landschaftsarchitekten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DOT2 Brandes - Rüter PartGmbB Landschaftsarchitekten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5. Routinemäßige Löschung und Sperrung von personenbezogenen Daten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6. Rechte der betroffenen Person</w:t>
      </w:r>
    </w:p>
    <w:p w:rsidR="00E35564" w:rsidRPr="00E35564" w:rsidRDefault="00E35564" w:rsidP="00E35564">
      <w:pPr>
        <w:numPr>
          <w:ilvl w:val="0"/>
          <w:numId w:val="2"/>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a)    Recht auf Bestätigung</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rsidR="00E35564" w:rsidRPr="00E35564" w:rsidRDefault="00E35564" w:rsidP="00E35564">
      <w:pPr>
        <w:numPr>
          <w:ilvl w:val="0"/>
          <w:numId w:val="2"/>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b)    Recht auf Auskunft</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Verarbeitungszwecke</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Kategorien personenbezogener Daten, die verarbeitet werden</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Empfänger oder Kategorien von Empfängern, gegenüber denen die personenbezogenen Daten offengelegt worden sind oder noch offengelegt werden, insbesondere bei Empfängern in Drittländern oder bei internationalen Organisationen</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falls möglich die geplante Dauer, für die die personenbezogenen Daten gespeichert werden, oder, falls dies nicht möglich ist, die Kriterien für die Festlegung dieser Dauer</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das Bestehen eines Rechts auf Berichtigung oder Löschung der sie betreffenden personenbezogenen Daten oder auf Einschränkung der Verarbeitung durch den Verantwortlichen oder eines Widerspruchsrechts gegen diese Verarbeitung</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das Bestehen eines Beschwerderechts bei einer Aufsichtsbehörde</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wenn die personenbezogenen Daten nicht bei der betroffenen Person erhoben werden: Alle verfügbaren Informationen über die Herkunft der Daten</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Möchte eine betroffene Person dieses Auskunftsrecht in Anspruch nehmen, kann sie sich hierzu jederzeit an einen Mitarbeiter des für die Verarbeitung Verantwortlichen wenden.</w:t>
      </w:r>
    </w:p>
    <w:p w:rsidR="00E35564" w:rsidRPr="00E35564" w:rsidRDefault="00E35564" w:rsidP="00E35564">
      <w:pPr>
        <w:numPr>
          <w:ilvl w:val="0"/>
          <w:numId w:val="2"/>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c)    Recht auf Berichtigung</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Möchte eine betroffene Person dieses Berichtigungsrecht in Anspruch nehmen, kann sie sich hierzu jederzeit an einen Mitarbeiter des für die Verarbeitung Verantwortlichen wenden.</w:t>
      </w:r>
    </w:p>
    <w:p w:rsidR="00E35564" w:rsidRPr="00E35564" w:rsidRDefault="00E35564" w:rsidP="00E35564">
      <w:pPr>
        <w:numPr>
          <w:ilvl w:val="0"/>
          <w:numId w:val="2"/>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d)    Recht auf Löschung (Recht auf Vergessen werden)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personenbezogenen Daten wurden für solche Zwecke erhoben oder auf sonstige Weise verarbeitet, für welche sie nicht mehr notwendig sind.</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personenbezogenen Daten wurden unrechtmäßig verarbeitet.</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Löschung der personenbezogenen Daten ist zur Erfüllung einer rechtlichen Verpflichtung nach dem Unionsrecht oder dem Recht der Mitgliedstaaten erforderlich, dem der Verantwortliche unterliegt.</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personenbezogenen Daten wurden in Bezug auf angebotene Dienste der Informationsgesellschaft gemäß Art. 8 Abs. 1 DS-GVO erhoben.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Sofern einer der oben genannten Gründe zutrifft und eine betroffene Person die Löschung von personenbezogenen Daten, die bei der DOT2 Brandes - Rüter PartGmbB Landschaftsarchitekten gespeichert sind, veranlassen möchte, kann sie sich hierzu jederzeit an einen Mitarbeiter des für die Verarbeitung Verantwortlichen wenden. Der Mitarbeiter der DOT2 Brandes - Rüter PartGmbB Landschaftsarchitekten wird veranlassen, dass dem Löschverlangen unverzüglich nachgekommen wird.</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Wurden die personenbezogenen Daten von der DOT2 Brandes - Rüter PartGmbB Landschaftsarchitekten öffentlich gemacht und ist unser Unternehmen als Verantwortlicher gemäß Art. 17 Abs. 1 DS-GVO zur Löschung der personenbezogenen Daten verpflichtet, so trifft die DOT2 Brandes - Rüter PartGmbB Landschaftsarchitekten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DOT2 Brandes - Rüter PartGmbB Landschaftsarchitekten wird im Einzelfall das Notwendige veranlassen.</w:t>
      </w:r>
    </w:p>
    <w:p w:rsidR="00E35564" w:rsidRPr="00E35564" w:rsidRDefault="00E35564" w:rsidP="00E35564">
      <w:pPr>
        <w:numPr>
          <w:ilvl w:val="0"/>
          <w:numId w:val="2"/>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e)    Recht auf Einschränkung der Verarbeitung</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Richtigkeit der personenbezogenen Daten wird von der betroffenen Person bestritten, und zwar für eine Dauer, die es dem Verantwortlichen ermöglicht, die Richtigkeit der personenbezogenen Daten zu überprüfen.</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Verarbeitung ist unrechtmäßig, die betroffene Person lehnt die Löschung der personenbezogenen Daten ab und verlangt stattdessen die Einschränkung der Nutzung der personenbezogenen Daten.</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Der Verantwortliche benötigt die personenbezogenen Daten für die Zwecke der Verarbeitung nicht länger, die betroffene Person benötigt sie jedoch zur Geltendmachung, Ausübung oder Verteidigung von Rechtsansprüchen.</w:t>
      </w:r>
    </w:p>
    <w:p w:rsidR="00E35564" w:rsidRPr="00E35564" w:rsidRDefault="00E35564" w:rsidP="00E35564">
      <w:pPr>
        <w:numPr>
          <w:ilvl w:val="1"/>
          <w:numId w:val="2"/>
        </w:num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Die betroffene Person hat Widerspruch gegen die Verarbeitung gem. Art. 21 Abs. 1 DS-GVO eingelegt und es steht noch nicht fest, ob die berechtigten Gründe des Verantwortlichen gegenüber denen der betroffenen Person überwiegen.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Sofern eine der oben genannten Voraussetzungen gegeben ist und eine betroffene Person die Einschränkung von personenbezogenen Daten, die bei der DOT2 Brandes - Rüter PartGmbB Landschaftsarchitekten gespeichert sind, verlangen möchte, kann sie sich hierzu jederzeit an einen Mitarbeiter des für die Verarbeitung Verantwortlichen wenden. Der Mitarbeiter der DOT2 Brandes - Rüter PartGmbB Landschaftsarchitekten wird die Einschränkung der Verarbeitung veranlassen.</w:t>
      </w:r>
    </w:p>
    <w:p w:rsidR="00E35564" w:rsidRPr="00E35564" w:rsidRDefault="00E35564" w:rsidP="00E35564">
      <w:pPr>
        <w:numPr>
          <w:ilvl w:val="0"/>
          <w:numId w:val="2"/>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f)     Recht auf Datenübertragbarkeit</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Zur Geltendmachung des Rechts auf Datenübertragbarkeit kann sich die betroffene Person jederzeit an einen Mitarbeiter der DOT2 Brandes - Rüter PartGmbB Landschaftsarchitekten wenden.</w:t>
      </w:r>
    </w:p>
    <w:p w:rsidR="00E35564" w:rsidRPr="00E35564" w:rsidRDefault="00E35564" w:rsidP="00E35564">
      <w:pPr>
        <w:numPr>
          <w:ilvl w:val="0"/>
          <w:numId w:val="2"/>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g)    Recht auf Widerspruch</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Die DOT2 Brandes - Rüter PartGmbB Landschaftsarchitekten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Verarbeitet die DOT2 Brandes - Rüter PartGmbB Landschaftsarchitekten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der DOT2 Brandes - Rüter PartGmbB Landschaftsarchitekten der Verarbeitung für Zwecke der Direktwerbung, so wird die DOT2 Brandes - Rüter PartGmbB Landschaftsarchitekten die personenbezogenen Daten nicht mehr für diese Zwecke verarbeiten.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Zudem hat die betroffene Person das Recht, aus Gründen, die sich aus ihrer besonderen Situation ergeben, gegen die sie betreffende Verarbeitung personenbezogener Daten, die bei der DOT2 Brandes - Rüter PartGmbB Landschaftsarchitekten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Zur Ausübung des Rechts auf Widerspruch kann sich die betroffene Person direkt jeden Mitarbeiter der DOT2 Brandes - Rüter PartGmbB Landschaftsarchitekten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E35564" w:rsidRPr="00E35564" w:rsidRDefault="00E35564" w:rsidP="00E35564">
      <w:pPr>
        <w:numPr>
          <w:ilvl w:val="0"/>
          <w:numId w:val="2"/>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h)    Automatisierte Entscheidungen im Einzelfall einschließlich Profiling</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Ist die Entscheidung (1) für den Abschluss oder die Erfüllung eines Vertrags zwischen der betroffenen Person und dem Verantwortlichen erforderlich oder (2) erfolgt sie mit ausdrücklicher Einwilligung der betroffenen Person, trifft die DOT2 Brandes - Rüter PartGmbB Landschaftsarchitekten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Möchte die betroffene Person Rechte mit Bezug auf automatisierte Entscheidungen geltend machen, kann sie sich hierzu jederzeit an einen Mitarbeiter des für die Verarbeitung Verantwortlichen wenden.</w:t>
      </w:r>
    </w:p>
    <w:p w:rsidR="00E35564" w:rsidRPr="00E35564" w:rsidRDefault="00E35564" w:rsidP="00E35564">
      <w:pPr>
        <w:numPr>
          <w:ilvl w:val="0"/>
          <w:numId w:val="2"/>
        </w:num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i)      Recht auf Widerruf einer datenschutzrechtlichen Einwilligung</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Jede von der Verarbeitung personenbezogener Daten betroffene Person hat das vom Europäischen Richtlinien- und Verordnungsgeber gewährte Recht, eine Einwilligung zur Verarbeitung personenbezogener Daten jederzeit zu widerrufen.</w:t>
      </w:r>
    </w:p>
    <w:p w:rsidR="00E35564" w:rsidRPr="00E35564" w:rsidRDefault="00E35564" w:rsidP="00E35564">
      <w:pPr>
        <w:spacing w:before="100" w:beforeAutospacing="1" w:after="100" w:afterAutospacing="1" w:line="240" w:lineRule="auto"/>
        <w:ind w:left="720"/>
        <w:rPr>
          <w:rFonts w:ascii="Arial" w:eastAsia="Times New Roman" w:hAnsi="Arial" w:cs="Arial"/>
          <w:sz w:val="24"/>
          <w:szCs w:val="24"/>
          <w:lang w:eastAsia="de-DE"/>
        </w:rPr>
      </w:pPr>
      <w:r w:rsidRPr="00E35564">
        <w:rPr>
          <w:rFonts w:ascii="Arial" w:eastAsia="Times New Roman" w:hAnsi="Arial" w:cs="Arial"/>
          <w:sz w:val="24"/>
          <w:szCs w:val="24"/>
          <w:lang w:eastAsia="de-DE"/>
        </w:rPr>
        <w:t>Möchte die betroffene Person ihr Recht auf Widerruf einer Einwilligung geltend machen, kann sie sich hierzu jederzeit an einen Mitarbeiter des für die Verarbeitung Verantwortlichen wenden.</w:t>
      </w:r>
    </w:p>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7. Rechtsgrundlage der Verarbeitung</w:t>
      </w:r>
    </w:p>
    <w:p w:rsidR="00251D4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 xml:space="preserve">Art. 6 I lit.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 </w:t>
      </w:r>
    </w:p>
    <w:p w:rsidR="00251D44" w:rsidRDefault="00251D44">
      <w:pPr>
        <w:rPr>
          <w:rFonts w:ascii="Arial" w:eastAsia="Times New Roman" w:hAnsi="Arial" w:cs="Arial"/>
          <w:sz w:val="24"/>
          <w:szCs w:val="24"/>
          <w:lang w:eastAsia="de-DE"/>
        </w:rPr>
      </w:pPr>
      <w:r>
        <w:rPr>
          <w:rFonts w:ascii="Arial" w:eastAsia="Times New Roman" w:hAnsi="Arial" w:cs="Arial"/>
          <w:sz w:val="24"/>
          <w:szCs w:val="24"/>
          <w:lang w:eastAsia="de-DE"/>
        </w:rPr>
        <w:br w:type="page"/>
      </w:r>
    </w:p>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8. Berechtigte Interessen an der Verarbeitung, die von dem Verantwortlichen oder einem Dritten verfolgt werden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Basiert die Verarbeitung personenbezogener Daten auf Artikel 6 I lit. f DS-GVO ist unser berechtigtes Interesse die Durchführung unserer Geschäftstätigkeit zugunsten des Wohlergehens all unserer Mitarbeiter und unserer Anteilseigner.</w:t>
      </w:r>
    </w:p>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9. Dauer, für die die personenbezogenen Daten gespeichert werden</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10. Gesetzliche oder vertragliche Vorschriften zur Bereitstellung der personenbezogenen Daten; Erforderlichkeit für den Vertragsabschluss; Verpflichtung der betroffenen Person, die personenbezogenen Daten bereitzustellen; mögliche Folgen der Nichtbereitstellung</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 xml:space="preserve">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 </w:t>
      </w:r>
    </w:p>
    <w:p w:rsidR="00E35564" w:rsidRPr="00E35564" w:rsidRDefault="00E35564" w:rsidP="00E35564">
      <w:pPr>
        <w:spacing w:before="100" w:beforeAutospacing="1" w:after="100" w:afterAutospacing="1" w:line="240" w:lineRule="auto"/>
        <w:outlineLvl w:val="3"/>
        <w:rPr>
          <w:rFonts w:ascii="Arial" w:eastAsia="Times New Roman" w:hAnsi="Arial" w:cs="Arial"/>
          <w:b/>
          <w:bCs/>
          <w:sz w:val="24"/>
          <w:szCs w:val="24"/>
          <w:lang w:eastAsia="de-DE"/>
        </w:rPr>
      </w:pPr>
      <w:r w:rsidRPr="00E35564">
        <w:rPr>
          <w:rFonts w:ascii="Arial" w:eastAsia="Times New Roman" w:hAnsi="Arial" w:cs="Arial"/>
          <w:b/>
          <w:bCs/>
          <w:sz w:val="24"/>
          <w:szCs w:val="24"/>
          <w:lang w:eastAsia="de-DE"/>
        </w:rPr>
        <w:t>11. Bestehen einer automatisierten Entscheidungsfindung</w:t>
      </w:r>
    </w:p>
    <w:p w:rsidR="00E35564" w:rsidRPr="00E35564" w:rsidRDefault="00E35564" w:rsidP="00E35564">
      <w:pPr>
        <w:spacing w:before="100" w:beforeAutospacing="1" w:after="100" w:afterAutospacing="1" w:line="240" w:lineRule="auto"/>
        <w:rPr>
          <w:rFonts w:ascii="Arial" w:eastAsia="Times New Roman" w:hAnsi="Arial" w:cs="Arial"/>
          <w:sz w:val="24"/>
          <w:szCs w:val="24"/>
          <w:lang w:eastAsia="de-DE"/>
        </w:rPr>
      </w:pPr>
      <w:r w:rsidRPr="00E35564">
        <w:rPr>
          <w:rFonts w:ascii="Arial" w:eastAsia="Times New Roman" w:hAnsi="Arial" w:cs="Arial"/>
          <w:sz w:val="24"/>
          <w:szCs w:val="24"/>
          <w:lang w:eastAsia="de-DE"/>
        </w:rPr>
        <w:t>Als verantwortungsbewusstes Unternehmen verzichten wir auf eine automatische Entscheidungsfindung oder ein Profiling.</w:t>
      </w:r>
    </w:p>
    <w:p w:rsidR="008B4D0A" w:rsidRPr="00E35564" w:rsidRDefault="00E35564" w:rsidP="00251D44">
      <w:pPr>
        <w:spacing w:before="100" w:beforeAutospacing="1" w:after="100" w:afterAutospacing="1" w:line="240" w:lineRule="auto"/>
        <w:rPr>
          <w:rFonts w:ascii="Arial" w:hAnsi="Arial" w:cs="Arial"/>
        </w:rPr>
      </w:pPr>
      <w:r w:rsidRPr="00E35564">
        <w:rPr>
          <w:rFonts w:ascii="Arial" w:eastAsia="Times New Roman" w:hAnsi="Arial" w:cs="Arial"/>
          <w:sz w:val="24"/>
          <w:szCs w:val="24"/>
          <w:lang w:eastAsia="de-DE"/>
        </w:rPr>
        <w:t xml:space="preserve">Diese Datenschutzerklärung wurde durch den Datenschutzerklärungs-Generator der DGD Deutsche Gesellschaft für Datenschutz GmbH, die als </w:t>
      </w:r>
      <w:hyperlink r:id="rId5" w:history="1">
        <w:r w:rsidRPr="00E35564">
          <w:rPr>
            <w:rFonts w:ascii="Arial" w:eastAsia="Times New Roman" w:hAnsi="Arial" w:cs="Arial"/>
            <w:color w:val="0000FF"/>
            <w:sz w:val="24"/>
            <w:szCs w:val="24"/>
            <w:u w:val="single"/>
            <w:lang w:eastAsia="de-DE"/>
          </w:rPr>
          <w:t>Externer Datenschutzbeauftragter Schweinfurt</w:t>
        </w:r>
      </w:hyperlink>
      <w:r w:rsidRPr="00E35564">
        <w:rPr>
          <w:rFonts w:ascii="Arial" w:eastAsia="Times New Roman" w:hAnsi="Arial" w:cs="Arial"/>
          <w:sz w:val="24"/>
          <w:szCs w:val="24"/>
          <w:lang w:eastAsia="de-DE"/>
        </w:rPr>
        <w:t xml:space="preserve"> tätig ist, in Kooperation mit dem </w:t>
      </w:r>
      <w:hyperlink r:id="rId6" w:history="1">
        <w:r w:rsidRPr="00E35564">
          <w:rPr>
            <w:rFonts w:ascii="Arial" w:eastAsia="Times New Roman" w:hAnsi="Arial" w:cs="Arial"/>
            <w:color w:val="0000FF"/>
            <w:sz w:val="24"/>
            <w:szCs w:val="24"/>
            <w:u w:val="single"/>
            <w:lang w:eastAsia="de-DE"/>
          </w:rPr>
          <w:t>Anwalt für Datenschutzrecht</w:t>
        </w:r>
      </w:hyperlink>
      <w:r w:rsidRPr="00E35564">
        <w:rPr>
          <w:rFonts w:ascii="Arial" w:eastAsia="Times New Roman" w:hAnsi="Arial" w:cs="Arial"/>
          <w:sz w:val="24"/>
          <w:szCs w:val="24"/>
          <w:lang w:eastAsia="de-DE"/>
        </w:rPr>
        <w:t xml:space="preserve"> Christian Solmecke erstellt. </w:t>
      </w:r>
    </w:p>
    <w:sectPr w:rsidR="008B4D0A" w:rsidRPr="00E355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2C6"/>
    <w:multiLevelType w:val="multilevel"/>
    <w:tmpl w:val="C958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C213D"/>
    <w:multiLevelType w:val="multilevel"/>
    <w:tmpl w:val="AB206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64"/>
    <w:rsid w:val="00227413"/>
    <w:rsid w:val="00251D44"/>
    <w:rsid w:val="008B4D0A"/>
    <w:rsid w:val="00E35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58B95-7FB6-4E5B-9D2B-C5CE8431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4">
    <w:name w:val="heading 4"/>
    <w:basedOn w:val="Normal"/>
    <w:link w:val="Overskrift4Tegn"/>
    <w:uiPriority w:val="9"/>
    <w:qFormat/>
    <w:rsid w:val="00E3556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rsid w:val="00E35564"/>
    <w:rPr>
      <w:rFonts w:ascii="Times New Roman" w:eastAsia="Times New Roman" w:hAnsi="Times New Roman" w:cs="Times New Roman"/>
      <w:b/>
      <w:bCs/>
      <w:sz w:val="24"/>
      <w:szCs w:val="24"/>
      <w:lang w:eastAsia="de-DE"/>
    </w:rPr>
  </w:style>
  <w:style w:type="paragraph" w:styleId="NormalWeb">
    <w:name w:val="Normal (Web)"/>
    <w:basedOn w:val="Normal"/>
    <w:uiPriority w:val="99"/>
    <w:semiHidden/>
    <w:unhideWhenUsed/>
    <w:rsid w:val="00E355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Standardskrifttypeiafsnit"/>
    <w:uiPriority w:val="99"/>
    <w:semiHidden/>
    <w:unhideWhenUsed/>
    <w:rsid w:val="00E35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100216">
      <w:bodyDiv w:val="1"/>
      <w:marLeft w:val="0"/>
      <w:marRight w:val="0"/>
      <w:marTop w:val="0"/>
      <w:marBottom w:val="0"/>
      <w:divBdr>
        <w:top w:val="none" w:sz="0" w:space="0" w:color="auto"/>
        <w:left w:val="none" w:sz="0" w:space="0" w:color="auto"/>
        <w:bottom w:val="none" w:sz="0" w:space="0" w:color="auto"/>
        <w:right w:val="none" w:sz="0" w:space="0" w:color="auto"/>
      </w:divBdr>
      <w:divsChild>
        <w:div w:id="121635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law.de/it-recht/datenschutzrecht/" TargetMode="External"/><Relationship Id="rId5" Type="http://schemas.openxmlformats.org/officeDocument/2006/relationships/hyperlink" Target="https://dg-datenschutz.de/datenschutz-dienstleistungen/externer-datenschutzbeauftrag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4569</Words>
  <Characters>27874</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zentrum</dc:creator>
  <cp:keywords/>
  <dc:description/>
  <cp:lastModifiedBy>Maya Luna Rüter Heitmann</cp:lastModifiedBy>
  <cp:revision>2</cp:revision>
  <dcterms:created xsi:type="dcterms:W3CDTF">2018-11-27T22:23:00Z</dcterms:created>
  <dcterms:modified xsi:type="dcterms:W3CDTF">2018-11-27T22:23:00Z</dcterms:modified>
</cp:coreProperties>
</file>